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B56" w:rsidRPr="00192FD2" w:rsidRDefault="00A420D5">
      <w:pPr>
        <w:rPr>
          <w:rFonts w:ascii="Arial" w:hAnsi="Arial" w:cs="Arial"/>
          <w:sz w:val="24"/>
          <w:szCs w:val="24"/>
        </w:rPr>
      </w:pPr>
      <w:bookmarkStart w:id="0" w:name="_GoBack"/>
      <w:r w:rsidRPr="00192FD2">
        <w:rPr>
          <w:rFonts w:ascii="Arial" w:hAnsi="Arial" w:cs="Arial"/>
          <w:b/>
          <w:bCs/>
          <w:sz w:val="24"/>
          <w:szCs w:val="24"/>
          <w:lang w:eastAsia="pt-BR"/>
        </w:rPr>
        <w:t>(</w:t>
      </w:r>
      <w:proofErr w:type="gramStart"/>
      <w:r w:rsidRPr="00192FD2">
        <w:rPr>
          <w:rFonts w:ascii="Arial" w:hAnsi="Arial" w:cs="Arial"/>
          <w:sz w:val="24"/>
          <w:szCs w:val="24"/>
          <w:lang w:eastAsia="pt-BR"/>
        </w:rPr>
        <w:t>dados</w:t>
      </w:r>
      <w:proofErr w:type="gramEnd"/>
      <w:r w:rsidRPr="00192FD2">
        <w:rPr>
          <w:rFonts w:ascii="Arial" w:hAnsi="Arial" w:cs="Arial"/>
          <w:sz w:val="24"/>
          <w:szCs w:val="24"/>
          <w:lang w:eastAsia="pt-BR"/>
        </w:rPr>
        <w:t xml:space="preserve"> pessoais suprimidos em cumprimento à Lei 13.709/2018 – LGPD, e à Resolução TSE n. 23.650/2021)</w:t>
      </w:r>
      <w:bookmarkEnd w:id="0"/>
    </w:p>
    <w:sectPr w:rsidR="003E4B56" w:rsidRPr="00192FD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0D5"/>
    <w:rsid w:val="00192FD2"/>
    <w:rsid w:val="003E4B56"/>
    <w:rsid w:val="006C39A2"/>
    <w:rsid w:val="00A420D5"/>
    <w:rsid w:val="00D6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67B58-8304-4DDD-A541-52094FB4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Luciano da Silva Santos</dc:creator>
  <cp:keywords/>
  <dc:description/>
  <cp:lastModifiedBy>Luciano da Silva Santos</cp:lastModifiedBy>
  <cp:revision>3</cp:revision>
  <dcterms:created xsi:type="dcterms:W3CDTF">2022-01-31T18:33:00Z</dcterms:created>
  <dcterms:modified xsi:type="dcterms:W3CDTF">2022-06-28T16:25:00Z</dcterms:modified>
</cp:coreProperties>
</file>